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784284">
      <w:pPr>
        <w:pStyle w:val="3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4654F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4654F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4654F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4654F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4654F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4654F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4654F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4654F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E06C" w14:textId="77777777" w:rsidR="00556044" w:rsidRDefault="00556044">
      <w:r>
        <w:separator/>
      </w:r>
    </w:p>
  </w:endnote>
  <w:endnote w:type="continuationSeparator" w:id="0">
    <w:p w14:paraId="7512383C" w14:textId="77777777" w:rsidR="00556044" w:rsidRDefault="0055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2B8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B2B8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C87A" w14:textId="77777777" w:rsidR="00784284" w:rsidRDefault="007842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B3F0" w14:textId="77777777" w:rsidR="00556044" w:rsidRDefault="00556044">
      <w:r>
        <w:separator/>
      </w:r>
    </w:p>
  </w:footnote>
  <w:footnote w:type="continuationSeparator" w:id="0">
    <w:p w14:paraId="03078907" w14:textId="77777777" w:rsidR="00556044" w:rsidRDefault="0055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7524" w14:textId="77777777" w:rsidR="00784284" w:rsidRDefault="007842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A8DA" w14:textId="6DA45CCB" w:rsidR="00784284" w:rsidRPr="00784284" w:rsidRDefault="003B2B82" w:rsidP="00784284">
    <w:pPr>
      <w:pStyle w:val="aa"/>
      <w:jc w:val="right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0E5142" wp14:editId="163AF17C">
              <wp:simplePos x="0" y="0"/>
              <wp:positionH relativeFrom="margin">
                <wp:align>right</wp:align>
              </wp:positionH>
              <wp:positionV relativeFrom="paragraph">
                <wp:posOffset>-276225</wp:posOffset>
              </wp:positionV>
              <wp:extent cx="2360930" cy="1238250"/>
              <wp:effectExtent l="0" t="0" r="241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38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1C333" w14:textId="2A6E48E7" w:rsidR="004654F6" w:rsidRPr="004654F6" w:rsidRDefault="004654F6" w:rsidP="004654F6">
                          <w:pPr>
                            <w:bidi/>
                            <w:ind w:left="30"/>
                            <w:rPr>
                              <w:rFonts w:cs="Monotype Koufi"/>
                              <w:sz w:val="22"/>
                              <w:szCs w:val="22"/>
                              <w:rtl/>
                            </w:rPr>
                          </w:pPr>
                          <w:r w:rsidRPr="004654F6">
                            <w:rPr>
                              <w:color w:val="FFFFFF" w:themeColor="background1"/>
                            </w:rPr>
                            <w:t xml:space="preserve">                  </w:t>
                          </w:r>
                          <w:r w:rsidRPr="004654F6">
                            <w:rPr>
                              <w:rFonts w:cs="AL-Mohanad Bold"/>
                              <w:b/>
                              <w:bCs/>
                              <w:noProof/>
                              <w:szCs w:val="32"/>
                            </w:rPr>
                            <w:drawing>
                              <wp:inline distT="0" distB="0" distL="0" distR="0" wp14:anchorId="63EF9F15" wp14:editId="3001A9C2">
                                <wp:extent cx="1975485" cy="533400"/>
                                <wp:effectExtent l="0" t="0" r="5715" b="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548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 w:rsidRPr="004654F6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المركز الوطني للتقويم والاعتماد الاكاديمي</w:t>
                          </w:r>
                        </w:p>
                        <w:p w14:paraId="3A861652" w14:textId="03528B98" w:rsidR="004654F6" w:rsidRPr="004654F6" w:rsidRDefault="004654F6" w:rsidP="004654F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654F6">
                            <w:rPr>
                              <w:rFonts w:ascii="Tw Cen MT Condensed" w:hAnsi="Tw Cen MT Condensed" w:cs="Sakkal Majalla"/>
                              <w:b/>
                              <w:bCs/>
                              <w:sz w:val="16"/>
                              <w:szCs w:val="16"/>
                            </w:rPr>
                            <w:t>National Center for Academic Accreditation</w:t>
                          </w:r>
                          <w:r w:rsidRPr="004654F6">
                            <w:rPr>
                              <w:rFonts w:ascii="Tw Cen MT Condensed" w:hAnsi="Tw Cen MT Condensed"/>
                              <w:b/>
                              <w:bCs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4654F6">
                            <w:rPr>
                              <w:rFonts w:ascii="Tw Cen MT Condensed" w:hAnsi="Tw Cen MT Condensed" w:cs="Sakkal Majalla"/>
                              <w:b/>
                              <w:bCs/>
                              <w:sz w:val="16"/>
                              <w:szCs w:val="16"/>
                            </w:rPr>
                            <w:t>Evaluation</w:t>
                          </w:r>
                          <w:r w:rsidRPr="004654F6">
                            <w:rPr>
                              <w:rFonts w:cs="AL-Mohanad Bold"/>
                              <w:noProof/>
                              <w:sz w:val="22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E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21.75pt;width:185.9pt;height:97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" filled="f" strokecolor="white [3212]">
              <v:textbox>
                <w:txbxContent>
                  <w:p w14:paraId="1101C333" w14:textId="2A6E48E7" w:rsidR="004654F6" w:rsidRPr="004654F6" w:rsidRDefault="004654F6" w:rsidP="004654F6">
                    <w:pPr>
                      <w:bidi/>
                      <w:ind w:left="30"/>
                      <w:rPr>
                        <w:rFonts w:cs="Monotype Koufi"/>
                        <w:sz w:val="22"/>
                        <w:szCs w:val="22"/>
                        <w:rtl/>
                      </w:rPr>
                    </w:pPr>
                    <w:r w:rsidRPr="004654F6">
                      <w:rPr>
                        <w:color w:val="FFFFFF" w:themeColor="background1"/>
                      </w:rPr>
                      <w:t xml:space="preserve">                  </w:t>
                    </w:r>
                    <w:r w:rsidRPr="004654F6">
                      <w:rPr>
                        <w:rFonts w:cs="AL-Mohanad Bold"/>
                        <w:b/>
                        <w:bCs/>
                        <w:noProof/>
                        <w:szCs w:val="32"/>
                      </w:rPr>
                      <w:drawing>
                        <wp:inline distT="0" distB="0" distL="0" distR="0" wp14:anchorId="63EF9F15" wp14:editId="3001A9C2">
                          <wp:extent cx="1975485" cy="533400"/>
                          <wp:effectExtent l="0" t="0" r="5715" b="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548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 w:rsidRPr="004654F6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المركز الوطني للتقويم والاعتماد الاكاديمي</w:t>
                    </w:r>
                  </w:p>
                  <w:p w14:paraId="3A861652" w14:textId="03528B98" w:rsidR="004654F6" w:rsidRPr="004654F6" w:rsidRDefault="004654F6" w:rsidP="004654F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654F6">
                      <w:rPr>
                        <w:rFonts w:ascii="Tw Cen MT Condensed" w:hAnsi="Tw Cen MT Condensed" w:cs="Sakkal Majalla"/>
                        <w:b/>
                        <w:bCs/>
                        <w:sz w:val="16"/>
                        <w:szCs w:val="16"/>
                      </w:rPr>
                      <w:t>National Center for Academic Accreditation</w:t>
                    </w:r>
                    <w:r w:rsidRPr="004654F6">
                      <w:rPr>
                        <w:rFonts w:ascii="Tw Cen MT Condensed" w:hAnsi="Tw Cen MT Condensed"/>
                        <w:b/>
                        <w:bCs/>
                        <w:sz w:val="16"/>
                        <w:szCs w:val="16"/>
                      </w:rPr>
                      <w:t xml:space="preserve"> and </w:t>
                    </w:r>
                    <w:r w:rsidRPr="004654F6">
                      <w:rPr>
                        <w:rFonts w:ascii="Tw Cen MT Condensed" w:hAnsi="Tw Cen MT Condensed" w:cs="Sakkal Majalla"/>
                        <w:b/>
                        <w:bCs/>
                        <w:sz w:val="16"/>
                        <w:szCs w:val="16"/>
                      </w:rPr>
                      <w:t>Evaluation</w:t>
                    </w:r>
                    <w:r w:rsidRPr="004654F6">
                      <w:rPr>
                        <w:rFonts w:cs="AL-Mohanad Bold"/>
                        <w:noProof/>
                        <w:sz w:val="22"/>
                        <w:szCs w:val="3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8C4FE9" wp14:editId="4EA73E64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2360930" cy="1352550"/>
              <wp:effectExtent l="0" t="0" r="241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B33D2" w14:textId="705D9E72" w:rsidR="003B2B82" w:rsidRPr="009D4474" w:rsidRDefault="003B2B82" w:rsidP="003B2B82">
                          <w:pPr>
                            <w:bidi/>
                            <w:ind w:left="30"/>
                            <w:jc w:val="center"/>
                            <w:rPr>
                              <w:rFonts w:cs="Monotype Koufi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5EDA16" wp14:editId="54E16218">
                                <wp:extent cx="1499390" cy="733425"/>
                                <wp:effectExtent l="0" t="0" r="5715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24887" t="33737" r="66215" b="3880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2793" cy="74976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Monotype Koufi"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Pr="009D4474">
                            <w:rPr>
                              <w:rFonts w:cs="Monotype Koufi" w:hint="cs"/>
                              <w:sz w:val="22"/>
                              <w:szCs w:val="22"/>
                              <w:rtl/>
                            </w:rPr>
                            <w:t>كلية العلوم الطبية التطبيقية</w:t>
                          </w:r>
                        </w:p>
                        <w:p w14:paraId="232E9FB8" w14:textId="1FC50F5D" w:rsidR="003B2B82" w:rsidRDefault="003B2B82" w:rsidP="003B2B82">
                          <w:pPr>
                            <w:jc w:val="center"/>
                          </w:pPr>
                          <w:r w:rsidRPr="009D4474">
                            <w:rPr>
                              <w:rFonts w:ascii="Tw Cen MT Condensed" w:hAnsi="Tw Cen MT Condensed" w:cs="Sakkal Majalla"/>
                              <w:sz w:val="17"/>
                              <w:szCs w:val="17"/>
                            </w:rPr>
                            <w:t>Faculty of Applied Medical Sciences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C4FE9" id="_x0000_s1027" type="#_x0000_t202" style="position:absolute;left:0;text-align:left;margin-left:0;margin-top:-22.5pt;width:185.9pt;height:106.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" strokecolor="white [3212]">
              <v:textbox>
                <w:txbxContent>
                  <w:p w14:paraId="71FB33D2" w14:textId="705D9E72" w:rsidR="003B2B82" w:rsidRPr="009D4474" w:rsidRDefault="003B2B82" w:rsidP="003B2B82">
                    <w:pPr>
                      <w:bidi/>
                      <w:ind w:left="30"/>
                      <w:jc w:val="center"/>
                      <w:rPr>
                        <w:rFonts w:cs="Monotype Koufi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5EDA16" wp14:editId="54E16218">
                          <wp:extent cx="1499390" cy="733425"/>
                          <wp:effectExtent l="0" t="0" r="5715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24887" t="33737" r="66215" b="3880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32793" cy="74976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Monotype Koufi"/>
                        <w:sz w:val="22"/>
                        <w:szCs w:val="22"/>
                      </w:rPr>
                      <w:t xml:space="preserve">            </w:t>
                    </w:r>
                    <w:r w:rsidRPr="009D4474">
                      <w:rPr>
                        <w:rFonts w:cs="Monotype Koufi" w:hint="cs"/>
                        <w:sz w:val="22"/>
                        <w:szCs w:val="22"/>
                        <w:rtl/>
                      </w:rPr>
                      <w:t>كلية العلوم الطبية التطبيقية</w:t>
                    </w:r>
                  </w:p>
                  <w:p w14:paraId="232E9FB8" w14:textId="1FC50F5D" w:rsidR="003B2B82" w:rsidRDefault="003B2B82" w:rsidP="003B2B82">
                    <w:pPr>
                      <w:jc w:val="center"/>
                    </w:pPr>
                    <w:r w:rsidRPr="009D4474">
                      <w:rPr>
                        <w:rFonts w:ascii="Tw Cen MT Condensed" w:hAnsi="Tw Cen MT Condensed" w:cs="Sakkal Majalla"/>
                        <w:sz w:val="17"/>
                        <w:szCs w:val="17"/>
                      </w:rPr>
                      <w:t>Faculty of Applied Medical Sciences</w:t>
                    </w: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B1C0ED5" w14:textId="7BC25A2F" w:rsidR="00465FB7" w:rsidRDefault="00465FB7" w:rsidP="004654F6">
    <w:pPr>
      <w:pStyle w:val="aa"/>
      <w:tabs>
        <w:tab w:val="clear" w:pos="4320"/>
        <w:tab w:val="clear" w:pos="8640"/>
        <w:tab w:val="left" w:pos="193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4F6">
      <w:tab/>
    </w:r>
  </w:p>
  <w:p w14:paraId="77BC6396" w14:textId="59987E9F" w:rsidR="004654F6" w:rsidRDefault="004654F6" w:rsidP="004654F6">
    <w:pPr>
      <w:pStyle w:val="aa"/>
      <w:tabs>
        <w:tab w:val="clear" w:pos="4320"/>
        <w:tab w:val="clear" w:pos="8640"/>
        <w:tab w:val="left" w:pos="1935"/>
      </w:tabs>
    </w:pPr>
  </w:p>
  <w:p w14:paraId="114561BD" w14:textId="77777777" w:rsidR="004654F6" w:rsidRDefault="004654F6" w:rsidP="004654F6">
    <w:pPr>
      <w:pStyle w:val="aa"/>
      <w:tabs>
        <w:tab w:val="clear" w:pos="4320"/>
        <w:tab w:val="clear" w:pos="8640"/>
        <w:tab w:val="left" w:pos="1935"/>
      </w:tabs>
    </w:pPr>
  </w:p>
  <w:p w14:paraId="4DCECACD" w14:textId="77777777" w:rsidR="004654F6" w:rsidRDefault="004654F6" w:rsidP="004654F6">
    <w:pPr>
      <w:pStyle w:val="aa"/>
      <w:tabs>
        <w:tab w:val="clear" w:pos="4320"/>
        <w:tab w:val="clear" w:pos="8640"/>
        <w:tab w:val="left" w:pos="1935"/>
      </w:tabs>
    </w:pPr>
  </w:p>
  <w:p w14:paraId="1146E6AE" w14:textId="77777777" w:rsidR="004654F6" w:rsidRPr="001F16EB" w:rsidRDefault="004654F6" w:rsidP="004654F6">
    <w:pPr>
      <w:pStyle w:val="aa"/>
      <w:tabs>
        <w:tab w:val="clear" w:pos="4320"/>
        <w:tab w:val="clear" w:pos="8640"/>
        <w:tab w:val="left" w:pos="1935"/>
      </w:tabs>
    </w:pPr>
    <w:bookmarkStart w:id="22" w:name="_GoBack"/>
    <w:bookmarkEnd w:id="2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B82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4F6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6044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284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60FC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1BA3FD1D-1DF5-432D-AE66-EAED64C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AD"/>
    <w:rsid w:val="004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CE859E04114178B2806C892EEA9EA4">
    <w:name w:val="EFCE859E04114178B2806C892EEA9EA4"/>
    <w:rsid w:val="004B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3C660-AECA-49AB-A1AC-AE9C1942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subject/>
  <dc:creator>Ian Allen</dc:creator>
  <cp:keywords/>
  <dc:description/>
  <cp:lastModifiedBy>KHLOOD ABDULSALAM ABDULLAH ISLAM</cp:lastModifiedBy>
  <cp:revision>1</cp:revision>
  <cp:lastPrinted>2019-02-14T08:21:00Z</cp:lastPrinted>
  <dcterms:created xsi:type="dcterms:W3CDTF">2019-02-17T11:02:00Z</dcterms:created>
  <dcterms:modified xsi:type="dcterms:W3CDTF">2019-02-18T04:40:00Z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